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6A" w:rsidRDefault="00EF1B6A" w:rsidP="00EF1B6A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EF1B6A">
        <w:rPr>
          <w:rFonts w:ascii="Times New Roman" w:hAnsi="Times New Roman" w:cs="Times New Roman"/>
          <w:color w:val="FF0000"/>
          <w:sz w:val="40"/>
          <w:szCs w:val="40"/>
        </w:rPr>
        <w:t>Корпоративная  культура и этика как средство предупреждения и разрешения конфликтов в ДОУ</w:t>
      </w:r>
    </w:p>
    <w:p w:rsidR="00EF1B6A" w:rsidRPr="00EF1B6A" w:rsidRDefault="00EF1B6A" w:rsidP="00EF1B6A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151130</wp:posOffset>
            </wp:positionV>
            <wp:extent cx="1906270" cy="1165225"/>
            <wp:effectExtent l="19050" t="0" r="0" b="0"/>
            <wp:wrapTight wrapText="bothSides">
              <wp:wrapPolygon edited="0">
                <wp:start x="-216" y="0"/>
                <wp:lineTo x="-216" y="21188"/>
                <wp:lineTo x="21586" y="21188"/>
                <wp:lineTo x="21586" y="0"/>
                <wp:lineTo x="-216" y="0"/>
              </wp:wrapPolygon>
            </wp:wrapTight>
            <wp:docPr id="1" name="Рисунок 1" descr="http://www.s-b-s.su/preview/200x0/content/sbs/pics/sections/post-1-82237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-b-s.su/preview/200x0/content/sbs/pics/sections/post-1-82237-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16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B6A" w:rsidRPr="00EF1B6A" w:rsidRDefault="00EF1B6A" w:rsidP="00EF1B6A">
      <w:pPr>
        <w:jc w:val="both"/>
        <w:rPr>
          <w:rFonts w:ascii="Times New Roman" w:hAnsi="Times New Roman" w:cs="Times New Roman"/>
          <w:sz w:val="28"/>
          <w:szCs w:val="28"/>
        </w:rPr>
      </w:pPr>
      <w:r w:rsidRPr="00EF1B6A">
        <w:rPr>
          <w:rFonts w:ascii="Times New Roman" w:hAnsi="Times New Roman" w:cs="Times New Roman"/>
          <w:b/>
          <w:bCs/>
          <w:sz w:val="28"/>
          <w:szCs w:val="28"/>
        </w:rPr>
        <w:t>Корпоративная этика</w:t>
      </w:r>
      <w:r w:rsidRPr="00EF1B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F1B6A">
        <w:rPr>
          <w:rFonts w:ascii="Times New Roman" w:hAnsi="Times New Roman" w:cs="Times New Roman"/>
          <w:sz w:val="28"/>
          <w:szCs w:val="28"/>
        </w:rPr>
        <w:t>– это культура поведения сотрудников учреждения, их убеждения, традиции, уровень взаимоотношений между руководителями и другими сотрудниками, между педагогами и родителями.</w:t>
      </w:r>
    </w:p>
    <w:p w:rsidR="00EF1B6A" w:rsidRPr="00EF1B6A" w:rsidRDefault="00EF1B6A" w:rsidP="00EF1B6A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мы постоянно находимся в ситуациях общения - дома, на работе, на улице, в транспорте; с близкими людьми и совсем незнакомыми. Как заметил в свое время средневековый философ Марк </w:t>
      </w:r>
      <w:proofErr w:type="spellStart"/>
      <w:r w:rsidRPr="00EF1B6A">
        <w:rPr>
          <w:rFonts w:ascii="Times New Roman" w:hAnsi="Times New Roman" w:cs="Times New Roman"/>
          <w:sz w:val="28"/>
          <w:szCs w:val="28"/>
          <w:shd w:val="clear" w:color="auto" w:fill="FFFFFF"/>
        </w:rPr>
        <w:t>Аврелий</w:t>
      </w:r>
      <w:proofErr w:type="spellEnd"/>
      <w:r w:rsidRPr="00EF1B6A">
        <w:rPr>
          <w:rFonts w:ascii="Times New Roman" w:hAnsi="Times New Roman" w:cs="Times New Roman"/>
          <w:sz w:val="28"/>
          <w:szCs w:val="28"/>
          <w:shd w:val="clear" w:color="auto" w:fill="FFFFFF"/>
        </w:rPr>
        <w:t>, "если бы ты хотел этого, ты не можешь отделить твою жизнь от человечества. Ты живешь в нем, им и для него. Мы все сотворены для взаимодействия, как ноги, руки, глаза". И, конечно же, огромное количество контактов, в которые ежедневно вступает человек, требует от него выполнения целого ряда условий и правил, позволяющих ему общаться, сохраняя личное достоинство и дистанцию по отношению к другим людям.</w:t>
      </w:r>
      <w:r w:rsidRPr="00EF1B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F1B6A" w:rsidRDefault="00EF1B6A" w:rsidP="00EF1B6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B6A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Практически вся наша жизнь - это встречи и общение со многими людьми. И от того, как протекают эти встречи, зависит и настроение, и отношение с людьми, и результаты нашей работы.</w:t>
      </w:r>
    </w:p>
    <w:p w:rsidR="00EF1B6A" w:rsidRPr="00EF1B6A" w:rsidRDefault="00EF1B6A" w:rsidP="00EF1B6A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B6A"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Естественно, что в жизни нельзя избежать разногласий, противоречий и конфликтов. Каждый человек обладает личностными качествами, своими привычками и предубеждениями, которые с неизбежностью влияют на характер контактов с другими людьми. Поэтому общение в форме столкновений является результатом индивидуальных различий между людьми и возникает тогда, когда поступки участников одной ситуации имеют антагонистическую направленность.</w:t>
      </w:r>
      <w:r w:rsidRPr="00EF1B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F1B6A" w:rsidRPr="00EF1B6A" w:rsidRDefault="00EF1B6A" w:rsidP="00EF1B6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B6A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понятно, что конфликты всегда существовали, существуют и будут существовать, они неотъемлемая часть человеческих взаимоотношений.</w:t>
      </w:r>
    </w:p>
    <w:p w:rsidR="00EF1B6A" w:rsidRPr="00EF1B6A" w:rsidRDefault="00EF1B6A" w:rsidP="00EF1B6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B6A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возникновения конфликтов существует во всех сферах. Конфликты рождаются на почве ежедневных расхождений во взглядах, разногласий и противоборства разных мнений, нужд, побуждений, желаний, стилей жизни, надежд, интересов и личностных особенностей. Они представляют собой эскалацию каждодневного соперничества и противостояния в сфере принципиальных или эмоционально обусловленных столкновений, которые нарушают личностное или межличностное спокойствие.</w:t>
      </w:r>
      <w:r w:rsidRPr="00EF1B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1B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Случается, что между родителями и администрацией, администрацией и воспитателями детского сада возникают трения. И хотя все дети и родители (а так же воспитатели и </w:t>
      </w:r>
      <w:r w:rsidRPr="00EF1B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заведующие), единственные и неповторимые, темы для конфликтов в массе своей похожи. Это может происходить как по объективным, так и по субъективным причинам. Объективные причины - например, недобросовестное отношение воспитателей к своему делу, их низкая квалификация. Субъективные причины действуют, как правило, и со стороны родителей, и со стороны воспитателей.</w:t>
      </w:r>
    </w:p>
    <w:p w:rsidR="00EF1B6A" w:rsidRPr="00EF1B6A" w:rsidRDefault="00EF1B6A" w:rsidP="00EF1B6A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B6A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Существуют ли какие-то возможности конструктивного и успешного решения конфликта?</w:t>
      </w:r>
      <w:r w:rsidRPr="00EF1B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F1B6A" w:rsidRPr="00EF1B6A" w:rsidRDefault="00EF1B6A" w:rsidP="00EF1B6A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1B6A">
        <w:rPr>
          <w:rFonts w:ascii="Times New Roman" w:hAnsi="Times New Roman" w:cs="Times New Roman"/>
          <w:b/>
          <w:bCs/>
          <w:sz w:val="28"/>
          <w:szCs w:val="28"/>
        </w:rPr>
        <w:t xml:space="preserve">КОДЕКС ЭТИКИ И СЛУЖЕБНОГО ПОВЕДЕНИЯ СОТРУДНИКОВ  </w:t>
      </w:r>
    </w:p>
    <w:p w:rsidR="00EF1B6A" w:rsidRPr="00EF1B6A" w:rsidRDefault="00EF1B6A" w:rsidP="00EF1B6A">
      <w:pPr>
        <w:jc w:val="both"/>
        <w:rPr>
          <w:rFonts w:ascii="Times New Roman" w:hAnsi="Times New Roman" w:cs="Times New Roman"/>
          <w:sz w:val="28"/>
          <w:szCs w:val="28"/>
        </w:rPr>
      </w:pPr>
      <w:r w:rsidRPr="00EF1B6A">
        <w:rPr>
          <w:rFonts w:ascii="Times New Roman" w:hAnsi="Times New Roman" w:cs="Times New Roman"/>
          <w:sz w:val="28"/>
          <w:szCs w:val="28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работники.</w:t>
      </w:r>
    </w:p>
    <w:p w:rsidR="00EF1B6A" w:rsidRPr="00EF1B6A" w:rsidRDefault="00EF1B6A" w:rsidP="00EF1B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B6A">
        <w:rPr>
          <w:rFonts w:ascii="Times New Roman" w:hAnsi="Times New Roman" w:cs="Times New Roman"/>
          <w:sz w:val="28"/>
          <w:szCs w:val="28"/>
        </w:rPr>
        <w:t>- проявлять корректность и внимательность в обращении с гражданами и должностными лицами;</w:t>
      </w:r>
    </w:p>
    <w:p w:rsidR="00EF1B6A" w:rsidRPr="00EF1B6A" w:rsidRDefault="00EF1B6A" w:rsidP="00EF1B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1B6A">
        <w:rPr>
          <w:rFonts w:ascii="Times New Roman" w:hAnsi="Times New Roman" w:cs="Times New Roman"/>
          <w:sz w:val="28"/>
          <w:szCs w:val="28"/>
        </w:rPr>
        <w:t xml:space="preserve"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EF1B6A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EF1B6A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EF1B6A" w:rsidRPr="00EF1B6A" w:rsidRDefault="00EF1B6A" w:rsidP="00EF1B6A">
      <w:pPr>
        <w:jc w:val="both"/>
        <w:rPr>
          <w:rFonts w:ascii="Times New Roman" w:hAnsi="Times New Roman" w:cs="Times New Roman"/>
          <w:sz w:val="28"/>
          <w:szCs w:val="28"/>
        </w:rPr>
      </w:pPr>
      <w:r w:rsidRPr="00EF1B6A">
        <w:rPr>
          <w:rFonts w:ascii="Times New Roman" w:hAnsi="Times New Roman" w:cs="Times New Roman"/>
          <w:sz w:val="28"/>
          <w:szCs w:val="28"/>
        </w:rPr>
        <w:t>- воздерживаться от поведения, которое могло бы вызвать сомнение в добросовестном исполнении должностных обязанностей, а также избегать конфликтных ситуаций, способных нанести ущерб его репутации и Учреждения</w:t>
      </w:r>
    </w:p>
    <w:p w:rsidR="00EF1B6A" w:rsidRPr="00EF1B6A" w:rsidRDefault="00EF1B6A" w:rsidP="00EF1B6A">
      <w:pPr>
        <w:jc w:val="both"/>
        <w:rPr>
          <w:rFonts w:ascii="Times New Roman" w:hAnsi="Times New Roman" w:cs="Times New Roman"/>
          <w:sz w:val="28"/>
          <w:szCs w:val="28"/>
        </w:rPr>
      </w:pPr>
      <w:r w:rsidRPr="00EF1B6A">
        <w:rPr>
          <w:rFonts w:ascii="Times New Roman" w:hAnsi="Times New Roman" w:cs="Times New Roman"/>
          <w:sz w:val="28"/>
          <w:szCs w:val="28"/>
        </w:rPr>
        <w:t>- воздерживаться от публичных высказываний, суждений и оценок в отношении деятельности Учреждения, его руководителя, если это не входит в его должностные обязанности;</w:t>
      </w:r>
    </w:p>
    <w:p w:rsidR="00EF1B6A" w:rsidRPr="00EF1B6A" w:rsidRDefault="00EF1B6A" w:rsidP="00EF1B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B6A">
        <w:rPr>
          <w:rFonts w:ascii="Times New Roman" w:hAnsi="Times New Roman" w:cs="Times New Roman"/>
          <w:sz w:val="28"/>
          <w:szCs w:val="28"/>
        </w:rPr>
        <w:t xml:space="preserve">В служебном поведении сотрудник воздерживается </w:t>
      </w:r>
      <w:proofErr w:type="gramStart"/>
      <w:r w:rsidRPr="00EF1B6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F1B6A">
        <w:rPr>
          <w:rFonts w:ascii="Times New Roman" w:hAnsi="Times New Roman" w:cs="Times New Roman"/>
          <w:sz w:val="28"/>
          <w:szCs w:val="28"/>
        </w:rPr>
        <w:t>:</w:t>
      </w:r>
    </w:p>
    <w:p w:rsidR="00EF1B6A" w:rsidRPr="00EF1B6A" w:rsidRDefault="00EF1B6A" w:rsidP="00EF1B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B6A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F1B6A" w:rsidRPr="00EF1B6A" w:rsidRDefault="00EF1B6A" w:rsidP="00EF1B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B6A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F1B6A" w:rsidRPr="00EF1B6A" w:rsidRDefault="00EF1B6A" w:rsidP="00EF1B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B6A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F1B6A" w:rsidRPr="00EF1B6A" w:rsidRDefault="00EF1B6A" w:rsidP="00EF1B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B6A">
        <w:rPr>
          <w:rFonts w:ascii="Times New Roman" w:hAnsi="Times New Roman" w:cs="Times New Roman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EF1B6A" w:rsidRPr="00EF1B6A" w:rsidRDefault="00EF1B6A" w:rsidP="00EF1B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B6A">
        <w:rPr>
          <w:rFonts w:ascii="Times New Roman" w:hAnsi="Times New Roman" w:cs="Times New Roman"/>
          <w:sz w:val="28"/>
          <w:szCs w:val="28"/>
        </w:rPr>
        <w:t>. Сотрудники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другом, быть вежливыми, доброжелательными, корректными, внимательными и проявлять терпимость в общении с гражданами и коллегами.</w:t>
      </w:r>
    </w:p>
    <w:p w:rsidR="00EF1B6A" w:rsidRPr="00EF1B6A" w:rsidRDefault="00EF1B6A" w:rsidP="00EF1B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1B6A">
        <w:rPr>
          <w:rFonts w:ascii="Times New Roman" w:hAnsi="Times New Roman" w:cs="Times New Roman"/>
          <w:sz w:val="28"/>
          <w:szCs w:val="28"/>
        </w:rPr>
        <w:t xml:space="preserve"> Внешний вид сотрудника при исполнении им должностных обязанностей в зависимости от условий службы и формата служебного мероприятия должен </w:t>
      </w:r>
      <w:r w:rsidRPr="00EF1B6A">
        <w:rPr>
          <w:rFonts w:ascii="Times New Roman" w:hAnsi="Times New Roman" w:cs="Times New Roman"/>
          <w:sz w:val="28"/>
          <w:szCs w:val="28"/>
        </w:rPr>
        <w:lastRenderedPageBreak/>
        <w:t>способствовать уважительному отношению граждан,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F1B6A" w:rsidRPr="00EF1B6A" w:rsidRDefault="00EF1B6A" w:rsidP="00EF1B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8AB" w:rsidRPr="00EF1B6A" w:rsidRDefault="005028AB">
      <w:pPr>
        <w:rPr>
          <w:sz w:val="28"/>
          <w:szCs w:val="28"/>
        </w:rPr>
      </w:pPr>
    </w:p>
    <w:sectPr w:rsidR="005028AB" w:rsidRPr="00EF1B6A" w:rsidSect="00EF1B6A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EF1B6A"/>
    <w:rsid w:val="005028AB"/>
    <w:rsid w:val="00EF1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1B6A"/>
  </w:style>
  <w:style w:type="paragraph" w:customStyle="1" w:styleId="ConsPlusNormal">
    <w:name w:val="ConsPlusNormal"/>
    <w:rsid w:val="00EF1B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727</Words>
  <Characters>4148</Characters>
  <Application>Microsoft Office Word</Application>
  <DocSecurity>0</DocSecurity>
  <Lines>34</Lines>
  <Paragraphs>9</Paragraphs>
  <ScaleCrop>false</ScaleCrop>
  <Company>Krokoz™ Inc.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2016-08-23T06:05:00Z</dcterms:created>
  <dcterms:modified xsi:type="dcterms:W3CDTF">2016-08-23T06:09:00Z</dcterms:modified>
</cp:coreProperties>
</file>